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D3" w:rsidRDefault="006704D3">
      <w:pPr>
        <w:pStyle w:val="Standard"/>
        <w:spacing w:line="100" w:lineRule="atLeast"/>
        <w:jc w:val="center"/>
        <w:rPr>
          <w:rFonts w:eastAsia="Lucida Sans Unicode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6704D3" w:rsidRDefault="002F4672">
      <w:pPr>
        <w:pStyle w:val="Standard"/>
        <w:spacing w:line="100" w:lineRule="atLeast"/>
        <w:jc w:val="center"/>
        <w:rPr>
          <w:rFonts w:eastAsia="Lucida Sans Unicode" w:cs="Times New Roman"/>
          <w:b/>
          <w:bCs/>
          <w:sz w:val="28"/>
          <w:szCs w:val="28"/>
          <w:u w:val="single"/>
        </w:rPr>
      </w:pPr>
      <w:r>
        <w:rPr>
          <w:rFonts w:eastAsia="Lucida Sans Unicode" w:cs="Times New Roman"/>
          <w:b/>
          <w:bCs/>
          <w:sz w:val="28"/>
          <w:szCs w:val="28"/>
          <w:u w:val="single"/>
        </w:rPr>
        <w:t>SPECYFIKACJA TECHNICZNA WYKONANIA I ODBIORU ROBÓT</w:t>
      </w:r>
    </w:p>
    <w:p w:rsidR="006704D3" w:rsidRDefault="006704D3">
      <w:pPr>
        <w:pStyle w:val="Standard"/>
        <w:spacing w:line="100" w:lineRule="atLeast"/>
        <w:jc w:val="both"/>
        <w:rPr>
          <w:rFonts w:eastAsia="Lucida Sans Unicode" w:cs="Times New Roman"/>
          <w:b/>
          <w:bCs/>
        </w:rPr>
      </w:pPr>
    </w:p>
    <w:p w:rsidR="006704D3" w:rsidRDefault="006704D3">
      <w:pPr>
        <w:pStyle w:val="Standard"/>
        <w:autoSpaceDE w:val="0"/>
        <w:jc w:val="both"/>
        <w:rPr>
          <w:rFonts w:eastAsia="Arial" w:cs="Times New Roman"/>
          <w:b/>
        </w:rPr>
      </w:pPr>
    </w:p>
    <w:p w:rsidR="006704D3" w:rsidRDefault="002F4672">
      <w:pPr>
        <w:pStyle w:val="Standard"/>
        <w:autoSpaceDE w:val="0"/>
        <w:jc w:val="both"/>
        <w:rPr>
          <w:rFonts w:eastAsia="Arial" w:cs="Times New Roman"/>
          <w:b/>
          <w:u w:val="single"/>
        </w:rPr>
      </w:pPr>
      <w:r>
        <w:rPr>
          <w:rFonts w:eastAsia="Arial" w:cs="Times New Roman"/>
          <w:b/>
          <w:u w:val="single"/>
        </w:rPr>
        <w:t>Wymogi ogólne dotyczące nasadzeń:</w:t>
      </w:r>
    </w:p>
    <w:p w:rsidR="006704D3" w:rsidRDefault="006704D3">
      <w:pPr>
        <w:pStyle w:val="Standard"/>
        <w:autoSpaceDE w:val="0"/>
        <w:jc w:val="both"/>
        <w:rPr>
          <w:rFonts w:eastAsia="Arial" w:cs="Times New Roman"/>
          <w:b/>
        </w:rPr>
      </w:pP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1. Z uwagi na szczególne warunki klimatyczne oraz odmienność okresów wegetacji nasadzenia </w:t>
      </w:r>
      <w:r>
        <w:rPr>
          <w:rFonts w:eastAsia="Arial" w:cs="Times New Roman"/>
        </w:rPr>
        <w:t>powinny być wyhodowane w polskich szkółkach,</w:t>
      </w:r>
    </w:p>
    <w:p w:rsidR="006704D3" w:rsidRDefault="002F4672">
      <w:pPr>
        <w:widowControl/>
        <w:suppressAutoHyphens w:val="0"/>
        <w:autoSpaceDE w:val="0"/>
        <w:textAlignment w:val="auto"/>
      </w:pPr>
      <w:r>
        <w:t xml:space="preserve">2. </w:t>
      </w:r>
      <w:r>
        <w:rPr>
          <w:rFonts w:cs="Times New Roman"/>
          <w:kern w:val="0"/>
          <w:lang w:bidi="ar-SA"/>
        </w:rPr>
        <w:t>Wykonawca powinien wykazać się możliwością korzystania w trakcie wykonywania zamówienia między innymi z następującego sprzętu:</w:t>
      </w:r>
    </w:p>
    <w:p w:rsidR="006704D3" w:rsidRDefault="002F4672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- glebogryzarek, pługów, kultywatorów, bron do uprawy gleby, sprzętu do pozyskani</w:t>
      </w:r>
      <w:r>
        <w:rPr>
          <w:rFonts w:cs="Times New Roman"/>
          <w:kern w:val="0"/>
          <w:lang w:bidi="ar-SA"/>
        </w:rPr>
        <w:t>a ziemi urodzajnej (np. spycharki gąsienicowej, koparki), drobnego sprzętu ogrodniczego,</w:t>
      </w:r>
    </w:p>
    <w:p w:rsidR="006704D3" w:rsidRDefault="002F4672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a ponadto do pielęgnacji zadrzewień:</w:t>
      </w:r>
    </w:p>
    <w:p w:rsidR="006704D3" w:rsidRDefault="002F4672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- pił mechanicznych i ręcznych, drabin, podnośników hydraulicznych.</w:t>
      </w:r>
    </w:p>
    <w:p w:rsidR="006704D3" w:rsidRDefault="002F4672">
      <w:pPr>
        <w:widowControl/>
        <w:suppressAutoHyphens w:val="0"/>
        <w:autoSpaceDE w:val="0"/>
        <w:textAlignment w:val="auto"/>
      </w:pPr>
      <w:r>
        <w:rPr>
          <w:rFonts w:cs="Times New Roman"/>
          <w:kern w:val="0"/>
          <w:lang w:bidi="ar-SA"/>
        </w:rPr>
        <w:t xml:space="preserve">3. </w:t>
      </w:r>
      <w:r>
        <w:t xml:space="preserve">Wykonawca pozostawi teren na którym wykonywane są usługi w </w:t>
      </w:r>
      <w:r>
        <w:t>stanie nienagannym tj. teren pozostanie wygrabiony i oczyszczony z pozostałości po wykonaniu prac nasadzeniowych.</w:t>
      </w:r>
    </w:p>
    <w:p w:rsidR="006704D3" w:rsidRDefault="002F4672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4. Wykonawca będzie zobowiązany do sporządzenia dokumentacji powykonawczej (fotografie oraz mapa z naniesionymi nasadzeniami).</w:t>
      </w:r>
    </w:p>
    <w:p w:rsidR="006704D3" w:rsidRDefault="006704D3">
      <w:pPr>
        <w:pStyle w:val="Standard"/>
        <w:spacing w:line="100" w:lineRule="atLeast"/>
        <w:jc w:val="both"/>
        <w:rPr>
          <w:rFonts w:eastAsia="Lucida Sans Unicode" w:cs="Times New Roman"/>
          <w:b/>
          <w:bCs/>
        </w:rPr>
      </w:pPr>
    </w:p>
    <w:p w:rsidR="006704D3" w:rsidRDefault="002F4672">
      <w:pPr>
        <w:pStyle w:val="Standard"/>
        <w:spacing w:line="100" w:lineRule="atLeast"/>
        <w:jc w:val="both"/>
      </w:pPr>
      <w:r>
        <w:rPr>
          <w:rFonts w:eastAsia="Lucida Sans Unicode" w:cs="Times New Roman"/>
          <w:b/>
          <w:bCs/>
          <w:u w:val="single"/>
        </w:rPr>
        <w:t>Sadzenie drze</w:t>
      </w:r>
      <w:r>
        <w:rPr>
          <w:rFonts w:eastAsia="Lucida Sans Unicode" w:cs="Times New Roman"/>
          <w:b/>
          <w:bCs/>
          <w:u w:val="single"/>
        </w:rPr>
        <w:t>w</w:t>
      </w:r>
      <w:r>
        <w:rPr>
          <w:rFonts w:eastAsia="Lucida Sans Unicode" w:cs="Times New Roman"/>
          <w:b/>
          <w:bCs/>
        </w:rPr>
        <w:t>:</w:t>
      </w:r>
    </w:p>
    <w:p w:rsidR="006704D3" w:rsidRDefault="006704D3">
      <w:pPr>
        <w:pStyle w:val="Standard"/>
        <w:spacing w:line="100" w:lineRule="atLeast"/>
        <w:jc w:val="both"/>
        <w:rPr>
          <w:rFonts w:eastAsia="Lucida Sans Unicode" w:cs="Times New Roman"/>
          <w:b/>
          <w:bCs/>
        </w:rPr>
      </w:pPr>
    </w:p>
    <w:p w:rsidR="006704D3" w:rsidRDefault="002F4672">
      <w:pPr>
        <w:pStyle w:val="Standard"/>
        <w:spacing w:line="100" w:lineRule="atLeast"/>
        <w:jc w:val="both"/>
      </w:pPr>
      <w:r>
        <w:rPr>
          <w:rFonts w:eastAsia="Lucida Sans Unicode" w:cs="Times New Roman"/>
          <w:bCs/>
          <w:u w:val="single"/>
        </w:rPr>
        <w:t>Drzewa wymagania ogólne</w:t>
      </w:r>
      <w:r>
        <w:rPr>
          <w:rFonts w:eastAsia="Lucida Sans Unicode" w:cs="Times New Roman"/>
          <w:u w:val="single"/>
        </w:rPr>
        <w:t>:</w:t>
      </w:r>
    </w:p>
    <w:p w:rsidR="006704D3" w:rsidRDefault="002F4672">
      <w:pPr>
        <w:pStyle w:val="Standard"/>
        <w:autoSpaceDE w:val="0"/>
        <w:jc w:val="both"/>
      </w:pPr>
      <w:r>
        <w:rPr>
          <w:rFonts w:eastAsia="Arial" w:cs="Times New Roman"/>
        </w:rPr>
        <w:t xml:space="preserve">- materiał powinien być wyprodukowany zgodnie z zasadami agrotechniki szkółkarskiej i odpowiadać </w:t>
      </w:r>
      <w:r>
        <w:rPr>
          <w:rFonts w:cs="Times New Roman"/>
        </w:rPr>
        <w:t xml:space="preserve">wymaganiom określonym w zaleceniach jakościowych dla ozdobnego materiału szkółkarskiego wydanych przez Związek Szkółkarzy </w:t>
      </w:r>
      <w:r>
        <w:rPr>
          <w:rFonts w:cs="Times New Roman"/>
        </w:rPr>
        <w:t>Polskich,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drzewo powinno być prawidłowo uformowane z zachowaniem pokroju charakterystycznego dla gatunku i odmiany oraz posiadać pąk szczytowy przewodnika wyraźnie uformowany,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parametry drzew powinny być zgodne z załączonym wykazem,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- przyrost </w:t>
      </w:r>
      <w:r>
        <w:rPr>
          <w:rFonts w:eastAsia="Arial" w:cs="Times New Roman"/>
        </w:rPr>
        <w:t>ostatniego roku powinien wyraźnie i prosto przedłużać przewodnik,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system korzeniowy powinien być skupiony i prawidłowo rozwinięty, na korzeniach szkieletowych powinny występować liczne korzenie drobne,</w:t>
      </w:r>
    </w:p>
    <w:p w:rsidR="006704D3" w:rsidRDefault="002F4672">
      <w:pPr>
        <w:pStyle w:val="Standard"/>
        <w:autoSpaceDE w:val="0"/>
        <w:jc w:val="both"/>
      </w:pPr>
      <w:r>
        <w:rPr>
          <w:rFonts w:eastAsia="Arial" w:cs="Times New Roman"/>
        </w:rPr>
        <w:t>- u roślin sadzonych z bryłą korzeniową - bryła korz</w:t>
      </w:r>
      <w:r>
        <w:rPr>
          <w:rFonts w:eastAsia="Arial" w:cs="Times New Roman"/>
        </w:rPr>
        <w:t>eniowa powinna być prawidłowo uformowana przez szkółkowanie z przerastającymi ją korzeniami rośliny i nie uszkodzona,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pędy korony u drzew nie powinny być przycięte, chyba że jest to cięcie formujące, np. u form kulistych,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przewodnik powinien być prost</w:t>
      </w:r>
      <w:r>
        <w:rPr>
          <w:rFonts w:eastAsia="Arial" w:cs="Times New Roman"/>
        </w:rPr>
        <w:t>y,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blizny na przewodniku powinny być dobrze zarośnięte,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pnie drzew powinny być owinięte jutą po posadzeniu,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drzewa powinny być proporcjonalne tzn. nie mogą być zbyt wyrośnięte w górę,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materiał musi być jednolity w całej partii zdrowy i niezwiędnięt</w:t>
      </w:r>
      <w:r>
        <w:rPr>
          <w:rFonts w:eastAsia="Arial" w:cs="Times New Roman"/>
        </w:rPr>
        <w:t>y,</w:t>
      </w:r>
    </w:p>
    <w:p w:rsidR="006704D3" w:rsidRDefault="006704D3">
      <w:pPr>
        <w:pStyle w:val="Standard"/>
        <w:autoSpaceDE w:val="0"/>
        <w:jc w:val="both"/>
        <w:rPr>
          <w:rFonts w:eastAsia="Arial" w:cs="Times New Roman"/>
        </w:rPr>
      </w:pP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  <w:bCs/>
          <w:u w:val="single"/>
        </w:rPr>
      </w:pPr>
      <w:r>
        <w:rPr>
          <w:rFonts w:eastAsia="Arial" w:cs="Times New Roman"/>
          <w:bCs/>
          <w:u w:val="single"/>
        </w:rPr>
        <w:t>Wady niedopuszczalne: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silne uszkodzenia mechaniczne roślin,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odrosty podkładki poniżej miejsca szczepienia,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ślady żerowania szkodników,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oznaki chorobowe,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zwiędnięcie i pomarszczenie kory na korzeniach i częściach naziemnych,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martwice i pękni</w:t>
      </w:r>
      <w:r>
        <w:rPr>
          <w:rFonts w:eastAsia="Arial" w:cs="Times New Roman"/>
        </w:rPr>
        <w:t>ęcia kory,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uszkodzenie pąka szczytowego przewodnika,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uszkodzenie lub przesuszenie bryły korzeniowej,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dwupędowe korony drzew form piennych,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drzewa o źle wykształconej koronie, zbyt wyrośnięte,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złe zrośnięcie odmiany szczepionej z podkładką,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 jed</w:t>
      </w:r>
      <w:r>
        <w:rPr>
          <w:rFonts w:eastAsia="Arial" w:cs="Times New Roman"/>
        </w:rPr>
        <w:t>nostronne ułożenie pędów drzew i krzewów.</w:t>
      </w:r>
    </w:p>
    <w:p w:rsidR="006704D3" w:rsidRDefault="006704D3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</w:p>
    <w:p w:rsidR="006704D3" w:rsidRDefault="002F4672">
      <w:pPr>
        <w:pStyle w:val="Standard"/>
        <w:autoSpaceDE w:val="0"/>
        <w:jc w:val="both"/>
        <w:rPr>
          <w:rFonts w:eastAsia="Arial" w:cs="Times New Roman"/>
          <w:bCs/>
          <w:u w:val="single"/>
        </w:rPr>
      </w:pPr>
      <w:r>
        <w:rPr>
          <w:rFonts w:eastAsia="Arial" w:cs="Times New Roman"/>
          <w:bCs/>
          <w:u w:val="single"/>
        </w:rPr>
        <w:t>Materiały dodatkowe: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Konieczne do umocowania sadzonych drzew:</w:t>
      </w:r>
    </w:p>
    <w:p w:rsidR="006704D3" w:rsidRDefault="002F4672">
      <w:pPr>
        <w:pStyle w:val="Standard"/>
        <w:autoSpaceDE w:val="0"/>
        <w:jc w:val="both"/>
      </w:pPr>
      <w:r>
        <w:rPr>
          <w:rFonts w:eastAsia="Arial" w:cs="Times New Roman"/>
        </w:rPr>
        <w:t>- paliki drewniane o średnicy min. 7 cm, wysokość 2,50 m impregnowane powierzchniowo,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rygle po 3 na każde drzewo,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- taśma do mocowania drzew szer. 5 </w:t>
      </w:r>
      <w:r>
        <w:rPr>
          <w:rFonts w:eastAsia="Arial" w:cs="Times New Roman"/>
        </w:rPr>
        <w:t>cm w kolorze czarnym lub grafitowym,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taśma do mocowania drzew szer. 4 cm w kolorze czarnym lub grafitowym,</w:t>
      </w:r>
    </w:p>
    <w:p w:rsidR="006704D3" w:rsidRDefault="002F4672">
      <w:pPr>
        <w:pStyle w:val="Standard"/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 gwoździe lub zszywki.</w:t>
      </w:r>
    </w:p>
    <w:p w:rsidR="006704D3" w:rsidRDefault="006704D3">
      <w:pPr>
        <w:pStyle w:val="Standard"/>
        <w:autoSpaceDE w:val="0"/>
        <w:spacing w:line="100" w:lineRule="atLeast"/>
        <w:jc w:val="both"/>
        <w:rPr>
          <w:rFonts w:eastAsia="Arial" w:cs="Times New Roman"/>
          <w:b/>
          <w:bCs/>
        </w:rPr>
      </w:pP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  <w:bCs/>
          <w:u w:val="single"/>
        </w:rPr>
      </w:pPr>
      <w:r>
        <w:rPr>
          <w:rFonts w:eastAsia="Arial" w:cs="Times New Roman"/>
          <w:bCs/>
          <w:u w:val="single"/>
        </w:rPr>
        <w:t>Wymagania dotyczące sadzenia drzew: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miejsce sadzenia drzewa – powinno być wyznaczone w terenie zgodnie z rysunkiem i wsk</w:t>
      </w:r>
      <w:r>
        <w:rPr>
          <w:rFonts w:eastAsia="Arial" w:cs="Times New Roman"/>
        </w:rPr>
        <w:t>azaniami inspektora nadzoru. Odległość między drzewami co najmniej 4 m,</w:t>
      </w:r>
    </w:p>
    <w:p w:rsidR="006704D3" w:rsidRDefault="002F4672">
      <w:pPr>
        <w:pStyle w:val="Standard"/>
        <w:autoSpaceDE w:val="0"/>
        <w:spacing w:line="100" w:lineRule="atLeast"/>
        <w:jc w:val="both"/>
      </w:pPr>
      <w:r>
        <w:rPr>
          <w:rFonts w:eastAsia="Arial" w:cs="Times New Roman"/>
        </w:rPr>
        <w:t>- wymiar dołu do sadzenia powinien wynosić przynajmniej półtora raza więcej niż szerokość bryły korzeniowej i pięć centymetrów płycej, niż wysokość bryły korzeniowej.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ziemię z wykopa</w:t>
      </w:r>
      <w:r>
        <w:rPr>
          <w:rFonts w:eastAsia="Arial" w:cs="Times New Roman"/>
        </w:rPr>
        <w:t>nia dołów należy wywieźć tego samego dnia,</w:t>
      </w:r>
    </w:p>
    <w:p w:rsidR="006704D3" w:rsidRDefault="002F4672">
      <w:pPr>
        <w:pStyle w:val="Standard"/>
        <w:autoSpaceDE w:val="0"/>
        <w:spacing w:line="100" w:lineRule="atLeast"/>
        <w:jc w:val="both"/>
      </w:pPr>
      <w:r>
        <w:rPr>
          <w:rFonts w:eastAsia="Arial" w:cs="Times New Roman"/>
        </w:rPr>
        <w:t>- doły powinny być wykonane ręcznie szpadlem lub minikoparką z łyżką zębatą przed przywiezieniem materiału roślinnego,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przed przystąpieniem do sadzenia należy całkowicie zaprawić doły ziemią urodzajną. Dodatkowo</w:t>
      </w:r>
      <w:r>
        <w:rPr>
          <w:rFonts w:eastAsia="Arial" w:cs="Times New Roman"/>
        </w:rPr>
        <w:t xml:space="preserve"> należy dodać hydrożel w dawce wskazanej przez producenta,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- roślina w miejscu sadzenia powinna znaleźć się na takiej samej głębokości co rosła w szkółce lub </w:t>
      </w:r>
      <w:r>
        <w:rPr>
          <w:rFonts w:eastAsia="Arial" w:cs="Times New Roman"/>
        </w:rPr>
        <w:br/>
      </w:r>
      <w:r>
        <w:rPr>
          <w:rFonts w:eastAsia="Arial" w:cs="Times New Roman"/>
        </w:rPr>
        <w:t xml:space="preserve">w pojemniku. Zbyt głębokie albo płytkie sadzenie utrudnia lub całkowicie uniemożliwia prawidłowy </w:t>
      </w:r>
      <w:r>
        <w:rPr>
          <w:rFonts w:eastAsia="Arial" w:cs="Times New Roman"/>
        </w:rPr>
        <w:t>rozwój systemu korzeniowego rośliny. Przy tej czynności należy wziąć pod uwagę to, iż misa przy drzewie zawsze jest trochę obniżona w stosunku do poziomu gruntu na otaczającym terenie. Nie dopuszcza się usypywania ziemi dookoła pnia tak, aby powstał kopiec</w:t>
      </w:r>
      <w:r>
        <w:rPr>
          <w:rFonts w:eastAsia="Arial" w:cs="Times New Roman"/>
        </w:rPr>
        <w:t>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korzenie złamane i uszkodzone należy przed sadzeniem przyciąć,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po umieszczeniu rośliny w dole korzenie należy zasypać ziemią, w celu równomiernego zasypania poszczególnych korzeni,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nie dopuszcza się zagęszczenia gruntu sprzętem budowlanym, przy pra</w:t>
      </w:r>
      <w:r>
        <w:rPr>
          <w:rFonts w:eastAsia="Arial" w:cs="Times New Roman"/>
        </w:rPr>
        <w:t>cach związanych z sadzeniem drzew należy używać jedynie sprzętu ogrodniczego,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cały dół należy zaprawić ziemią urodzajną. Po zasypaniu dołu ziemią należy delikatnie ją udeptać,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po zasypaniu dołu  i udeptaniu należy wykonać misę (zagłębienie wielkości 5-</w:t>
      </w:r>
      <w:r>
        <w:rPr>
          <w:rFonts w:eastAsia="Arial" w:cs="Times New Roman"/>
        </w:rPr>
        <w:t>10 cm) wokół pnia drzewa średnicy 100 cm,</w:t>
      </w:r>
    </w:p>
    <w:p w:rsidR="006704D3" w:rsidRDefault="002F4672">
      <w:pPr>
        <w:pStyle w:val="Standard"/>
        <w:autoSpaceDE w:val="0"/>
        <w:spacing w:line="100" w:lineRule="atLeast"/>
        <w:jc w:val="both"/>
      </w:pPr>
      <w:r>
        <w:rPr>
          <w:rFonts w:eastAsia="Arial" w:cs="Times New Roman"/>
        </w:rPr>
        <w:t>- drzewo należy mocować czarną taśmą parcianą szerokości 5 cm do dwóch pali o długości 250 cm. 2/3 pala powinno być w ziemi, a 1/3 wystawać ponad powierzchnię gruntu. Pale należy wbić pod niewielkim kątem, odchylaj</w:t>
      </w:r>
      <w:r>
        <w:rPr>
          <w:rFonts w:eastAsia="Arial" w:cs="Times New Roman"/>
        </w:rPr>
        <w:t>ąc lekko do zewnątrz od pnia drzewa. Ze względów estetycznych lepiej wbić je równolegle do krawędzi rabaty,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misę przy drzewie należy wypełnić 5 cm warstwą kory sosnowej.</w:t>
      </w:r>
    </w:p>
    <w:p w:rsidR="006704D3" w:rsidRDefault="006704D3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  <w:bCs/>
          <w:u w:val="single"/>
        </w:rPr>
      </w:pPr>
      <w:r>
        <w:rPr>
          <w:rFonts w:eastAsia="Arial" w:cs="Times New Roman"/>
          <w:bCs/>
          <w:u w:val="single"/>
        </w:rPr>
        <w:t>Kontrola materiału roślinnego: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Kontrola robót w zakresie sadzenia i pielęgnacji roś</w:t>
      </w:r>
      <w:r>
        <w:rPr>
          <w:rFonts w:eastAsia="Arial" w:cs="Times New Roman"/>
        </w:rPr>
        <w:t>lin polega na sprawdzaniu przez Inspektora:</w:t>
      </w:r>
    </w:p>
    <w:p w:rsidR="006704D3" w:rsidRDefault="002F4672">
      <w:pPr>
        <w:pStyle w:val="Standard"/>
        <w:numPr>
          <w:ilvl w:val="0"/>
          <w:numId w:val="1"/>
        </w:numPr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Wielkości dołków pod drzewa,</w:t>
      </w:r>
    </w:p>
    <w:p w:rsidR="006704D3" w:rsidRDefault="002F4672">
      <w:pPr>
        <w:pStyle w:val="Standard"/>
        <w:numPr>
          <w:ilvl w:val="0"/>
          <w:numId w:val="1"/>
        </w:numPr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Zgodność realizacji obsadzenia z dokumentacją projektową w zakresie miejsca sadzenia, gatunków i odmian, odległości sadzenia drzew,</w:t>
      </w:r>
    </w:p>
    <w:p w:rsidR="006704D3" w:rsidRDefault="002F4672">
      <w:pPr>
        <w:pStyle w:val="Standard"/>
        <w:numPr>
          <w:ilvl w:val="0"/>
          <w:numId w:val="1"/>
        </w:numPr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Materiału roślinnego w zakresie wymagań jakościowyc</w:t>
      </w:r>
      <w:r>
        <w:rPr>
          <w:rFonts w:eastAsia="Arial" w:cs="Times New Roman"/>
        </w:rPr>
        <w:t>h dotyczących systemu korzeniowego, wieku, pokroju, zdrowotności zgodności z normami,</w:t>
      </w:r>
    </w:p>
    <w:p w:rsidR="006704D3" w:rsidRDefault="002F4672">
      <w:pPr>
        <w:pStyle w:val="Standard"/>
        <w:numPr>
          <w:ilvl w:val="0"/>
          <w:numId w:val="1"/>
        </w:numPr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Opakowania, przechowywania i transportu materiału roślinnego,</w:t>
      </w:r>
    </w:p>
    <w:p w:rsidR="006704D3" w:rsidRDefault="002F4672">
      <w:pPr>
        <w:pStyle w:val="Standard"/>
        <w:numPr>
          <w:ilvl w:val="0"/>
          <w:numId w:val="1"/>
        </w:numPr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Odpowiednich terminów sadzenia i techniki sadzenia,</w:t>
      </w:r>
    </w:p>
    <w:p w:rsidR="006704D3" w:rsidRDefault="002F4672">
      <w:pPr>
        <w:pStyle w:val="Standard"/>
        <w:numPr>
          <w:ilvl w:val="0"/>
          <w:numId w:val="1"/>
        </w:numPr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Wymiany chorych, uszkodzonych i suchych, zdeformowanych </w:t>
      </w:r>
      <w:r>
        <w:rPr>
          <w:rFonts w:eastAsia="Arial" w:cs="Times New Roman"/>
        </w:rPr>
        <w:t>roślin,</w:t>
      </w:r>
    </w:p>
    <w:p w:rsidR="006704D3" w:rsidRDefault="002F4672">
      <w:pPr>
        <w:pStyle w:val="Standard"/>
        <w:numPr>
          <w:ilvl w:val="0"/>
          <w:numId w:val="1"/>
        </w:numPr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Zasilanie nawozami, podlewania i odchwaszczania,</w:t>
      </w:r>
    </w:p>
    <w:p w:rsidR="006704D3" w:rsidRDefault="002F4672">
      <w:pPr>
        <w:pStyle w:val="Standard"/>
        <w:numPr>
          <w:ilvl w:val="0"/>
          <w:numId w:val="1"/>
        </w:numPr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Uzupełniania niedoborów ściółki.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Kontrola robót przy odbiorze posadzonych roślin dotyczy: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zgodności realizacji obsadzenia z STWIOR,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 zgodność posadzonych gatunków i odmian oraz ilości roślin z STW</w:t>
      </w:r>
      <w:r>
        <w:rPr>
          <w:rFonts w:eastAsia="Arial" w:cs="Times New Roman"/>
        </w:rPr>
        <w:t>IOR,</w:t>
      </w:r>
    </w:p>
    <w:p w:rsidR="006704D3" w:rsidRDefault="002F4672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  <w:r>
        <w:rPr>
          <w:rFonts w:eastAsia="Arial" w:cs="Times New Roman"/>
        </w:rPr>
        <w:t>-jakość posadzonego materiału.</w:t>
      </w:r>
    </w:p>
    <w:p w:rsidR="006704D3" w:rsidRDefault="006704D3">
      <w:pPr>
        <w:pStyle w:val="Standard"/>
        <w:autoSpaceDE w:val="0"/>
        <w:spacing w:line="100" w:lineRule="atLeast"/>
        <w:jc w:val="both"/>
        <w:rPr>
          <w:rFonts w:eastAsia="Arial" w:cs="Times New Roman"/>
        </w:rPr>
      </w:pPr>
    </w:p>
    <w:p w:rsidR="006704D3" w:rsidRDefault="002F4672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Usługi pielęgnacyjne nasadzeń w okresie trzech lat:</w:t>
      </w:r>
    </w:p>
    <w:p w:rsidR="006704D3" w:rsidRDefault="006704D3">
      <w:pPr>
        <w:rPr>
          <w:rFonts w:cs="Times New Roman"/>
          <w:b/>
        </w:rPr>
      </w:pPr>
    </w:p>
    <w:p w:rsidR="006704D3" w:rsidRDefault="002F4672">
      <w:pPr>
        <w:rPr>
          <w:rFonts w:cs="Times New Roman"/>
        </w:rPr>
      </w:pPr>
      <w:r>
        <w:rPr>
          <w:rFonts w:cs="Times New Roman"/>
        </w:rPr>
        <w:t xml:space="preserve">- podlewanie drzew, krzewów i bylin przez cały okres usługi według potrzeb, nie rzadziej niż co dwa tygodnie. Nie należy dopuścić do utraty turgoru przez liście oraz </w:t>
      </w:r>
      <w:r>
        <w:rPr>
          <w:rFonts w:cs="Times New Roman"/>
        </w:rPr>
        <w:t>więdnięcia,</w:t>
      </w:r>
    </w:p>
    <w:p w:rsidR="006704D3" w:rsidRDefault="002F4672">
      <w:pPr>
        <w:rPr>
          <w:rFonts w:cs="Times New Roman"/>
        </w:rPr>
      </w:pPr>
      <w:r>
        <w:rPr>
          <w:rFonts w:cs="Times New Roman"/>
        </w:rPr>
        <w:t>- zasilanie nawozami organicznymi naturalnymi, granulowanym  lub mineralnymi co najmniej dwa razy w sezonie zgodnie ze sztuką ogrodniczą,</w:t>
      </w:r>
    </w:p>
    <w:p w:rsidR="006704D3" w:rsidRDefault="002F4672">
      <w:pPr>
        <w:rPr>
          <w:rFonts w:cs="Times New Roman"/>
        </w:rPr>
      </w:pPr>
      <w:r>
        <w:rPr>
          <w:rFonts w:cs="Times New Roman"/>
        </w:rPr>
        <w:t>- pielenie mis ziemnych w miarę potrzeb,</w:t>
      </w:r>
    </w:p>
    <w:p w:rsidR="006704D3" w:rsidRDefault="002F4672">
      <w:pPr>
        <w:rPr>
          <w:rFonts w:cs="Times New Roman"/>
        </w:rPr>
      </w:pPr>
      <w:r>
        <w:rPr>
          <w:rFonts w:cs="Times New Roman"/>
        </w:rPr>
        <w:t>- kontrola (2 razy w sezonie) stabilizacji posadzonych drzew z wy</w:t>
      </w:r>
      <w:r>
        <w:rPr>
          <w:rFonts w:cs="Times New Roman"/>
        </w:rPr>
        <w:t>mianą uszkodzonych podpór i wiązań,</w:t>
      </w:r>
    </w:p>
    <w:p w:rsidR="006704D3" w:rsidRDefault="002F4672">
      <w:pPr>
        <w:rPr>
          <w:rFonts w:cs="Times New Roman"/>
        </w:rPr>
      </w:pPr>
      <w:r>
        <w:rPr>
          <w:rFonts w:cs="Times New Roman"/>
        </w:rPr>
        <w:t>-  co miesiąc w okresie gwarancyjnym lustracja i ochrona nasadzeń przed szkodnikami i chorobami grzybowymi,</w:t>
      </w:r>
    </w:p>
    <w:p w:rsidR="006704D3" w:rsidRDefault="002F4672">
      <w:pPr>
        <w:rPr>
          <w:rFonts w:cs="Times New Roman"/>
        </w:rPr>
      </w:pPr>
      <w:r>
        <w:rPr>
          <w:rFonts w:cs="Times New Roman"/>
        </w:rPr>
        <w:t>- wykonanie koniecznych cięć pielęgnacyjnych w obrębie koron,</w:t>
      </w:r>
    </w:p>
    <w:p w:rsidR="006704D3" w:rsidRDefault="002F4672">
      <w:r>
        <w:rPr>
          <w:rFonts w:cs="Times New Roman"/>
        </w:rPr>
        <w:t>-  wymiana nasadzeń drzew, krzewów, bylin, w który</w:t>
      </w:r>
      <w:r>
        <w:rPr>
          <w:rFonts w:cs="Times New Roman"/>
        </w:rPr>
        <w:t>ch stwierdzono objawy zamierania,  porażenia przez patogeny i szkodniki - na nowe egzemplarze o tych samych parametrach.</w:t>
      </w:r>
    </w:p>
    <w:sectPr w:rsidR="006704D3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72" w:rsidRDefault="002F4672">
      <w:r>
        <w:separator/>
      </w:r>
    </w:p>
  </w:endnote>
  <w:endnote w:type="continuationSeparator" w:id="0">
    <w:p w:rsidR="002F4672" w:rsidRDefault="002F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72" w:rsidRDefault="002F4672">
      <w:r>
        <w:rPr>
          <w:color w:val="000000"/>
        </w:rPr>
        <w:separator/>
      </w:r>
    </w:p>
  </w:footnote>
  <w:footnote w:type="continuationSeparator" w:id="0">
    <w:p w:rsidR="002F4672" w:rsidRDefault="002F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059A"/>
    <w:multiLevelType w:val="multilevel"/>
    <w:tmpl w:val="2B42E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04D3"/>
    <w:rsid w:val="0020187A"/>
    <w:rsid w:val="002F4672"/>
    <w:rsid w:val="006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D481-0C67-4627-8C80-809B7CD1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Smelka</dc:creator>
  <cp:lastModifiedBy>Karolina Malak</cp:lastModifiedBy>
  <cp:revision>2</cp:revision>
  <dcterms:created xsi:type="dcterms:W3CDTF">2019-04-10T11:45:00Z</dcterms:created>
  <dcterms:modified xsi:type="dcterms:W3CDTF">2019-04-10T11:45:00Z</dcterms:modified>
</cp:coreProperties>
</file>